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9A6" w14:textId="77777777" w:rsidR="00884138" w:rsidRPr="00460BAE" w:rsidRDefault="009E04C2">
      <w:pPr>
        <w:pStyle w:val="Heading1"/>
        <w:spacing w:before="66"/>
        <w:ind w:left="225"/>
        <w:rPr>
          <w:sz w:val="22"/>
          <w:szCs w:val="22"/>
          <w:u w:val="none"/>
        </w:rPr>
      </w:pPr>
      <w:bookmarkStart w:id="0" w:name="Explanatory_Notes"/>
      <w:bookmarkEnd w:id="0"/>
      <w:r w:rsidRPr="00460BAE">
        <w:rPr>
          <w:spacing w:val="-2"/>
          <w:sz w:val="22"/>
          <w:szCs w:val="22"/>
          <w:u w:val="none"/>
        </w:rPr>
        <w:t>Explanatory</w:t>
      </w:r>
      <w:r w:rsidRPr="00460BAE">
        <w:rPr>
          <w:spacing w:val="-3"/>
          <w:sz w:val="22"/>
          <w:szCs w:val="22"/>
          <w:u w:val="none"/>
        </w:rPr>
        <w:t xml:space="preserve"> </w:t>
      </w:r>
      <w:r w:rsidRPr="00460BAE">
        <w:rPr>
          <w:spacing w:val="-4"/>
          <w:sz w:val="22"/>
          <w:szCs w:val="22"/>
          <w:u w:val="none"/>
        </w:rPr>
        <w:t>Notes</w:t>
      </w:r>
    </w:p>
    <w:p w14:paraId="357DE8DC" w14:textId="13B289E4" w:rsidR="00CD32BB" w:rsidRDefault="00426C81">
      <w:pPr>
        <w:spacing w:before="189" w:line="261" w:lineRule="auto"/>
        <w:ind w:left="224" w:right="132"/>
        <w:rPr>
          <w:spacing w:val="-19"/>
          <w:sz w:val="24"/>
        </w:rPr>
      </w:pPr>
      <w:r w:rsidRPr="00426C81">
        <w:t>As of January 1, 2024, the process for counting juvenile arrests was updated to count unique individuals arrested. Prior to this date, arrest events were a count of issued arrest numbers (for unique offenses). Arrests are now counted by the creation of a unique ID, which is a combination of arrest date and the arrestee’s name and date of birth. The charge listed is the top arrest charge of the arrest event determined by hierarchy. Data includes arrests made by MPD and other law enforcement agencies in the District of Columbia. Totals are subject to change due to record sealings, expungements, and data quality audits. This data will not match arrest information previously released via MPD’s Annual Reports because of the updated methodology. The term "juvenile" used in the data is defined as individuals under the age of 18 years (≤ 17 years of age) at the time of arrest. These "juvenile" totals may include Title 16 cases wher</w:t>
      </w:r>
      <w:r w:rsidR="00036C4B">
        <w:t>e</w:t>
      </w:r>
      <w:r w:rsidR="00036C4B" w:rsidRPr="00036C4B">
        <w:t xml:space="preserve"> the United States Attorney’s Office </w:t>
      </w:r>
      <w:r w:rsidR="000E5C14" w:rsidRPr="000E5C14">
        <w:t>brings adult charges against juveniles.</w:t>
      </w:r>
      <w:r w:rsidR="000E5C14">
        <w:t xml:space="preserve"> </w:t>
      </w:r>
      <w:r w:rsidRPr="00426C81">
        <w:t>These counts may not include individuals who were juveniles at the time the offense was committed but were adults at the time of their arrest.</w:t>
      </w:r>
    </w:p>
    <w:p w14:paraId="5531716A" w14:textId="77777777" w:rsidR="00CD32BB" w:rsidRDefault="00CD32BB">
      <w:pPr>
        <w:spacing w:before="189" w:line="261" w:lineRule="auto"/>
        <w:ind w:left="224" w:right="132"/>
        <w:rPr>
          <w:spacing w:val="-19"/>
          <w:sz w:val="24"/>
        </w:rPr>
      </w:pPr>
    </w:p>
    <w:p w14:paraId="5C2CE9C2" w14:textId="4591F57F" w:rsidR="00884138" w:rsidRDefault="00884138">
      <w:pPr>
        <w:pStyle w:val="BodyText"/>
        <w:spacing w:before="189" w:line="259" w:lineRule="auto"/>
        <w:ind w:left="120"/>
      </w:pPr>
    </w:p>
    <w:sectPr w:rsidR="00884138">
      <w:pgSz w:w="12240" w:h="15840"/>
      <w:pgMar w:top="1380" w:right="14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B7308"/>
    <w:multiLevelType w:val="hybridMultilevel"/>
    <w:tmpl w:val="87D09F58"/>
    <w:lvl w:ilvl="0" w:tplc="74A8DDE2">
      <w:numFmt w:val="bullet"/>
      <w:lvlText w:val=""/>
      <w:lvlJc w:val="left"/>
      <w:pPr>
        <w:ind w:left="944" w:hanging="360"/>
      </w:pPr>
      <w:rPr>
        <w:rFonts w:ascii="Symbol" w:eastAsia="Symbol" w:hAnsi="Symbol" w:cs="Symbol" w:hint="default"/>
        <w:b w:val="0"/>
        <w:bCs w:val="0"/>
        <w:i w:val="0"/>
        <w:iCs w:val="0"/>
        <w:spacing w:val="0"/>
        <w:w w:val="100"/>
        <w:sz w:val="24"/>
        <w:szCs w:val="24"/>
        <w:lang w:val="en-US" w:eastAsia="en-US" w:bidi="ar-SA"/>
      </w:rPr>
    </w:lvl>
    <w:lvl w:ilvl="1" w:tplc="AC58259E">
      <w:numFmt w:val="bullet"/>
      <w:lvlText w:val="•"/>
      <w:lvlJc w:val="left"/>
      <w:pPr>
        <w:ind w:left="1798" w:hanging="360"/>
      </w:pPr>
      <w:rPr>
        <w:rFonts w:hint="default"/>
        <w:lang w:val="en-US" w:eastAsia="en-US" w:bidi="ar-SA"/>
      </w:rPr>
    </w:lvl>
    <w:lvl w:ilvl="2" w:tplc="987EA664">
      <w:numFmt w:val="bullet"/>
      <w:lvlText w:val="•"/>
      <w:lvlJc w:val="left"/>
      <w:pPr>
        <w:ind w:left="2656" w:hanging="360"/>
      </w:pPr>
      <w:rPr>
        <w:rFonts w:hint="default"/>
        <w:lang w:val="en-US" w:eastAsia="en-US" w:bidi="ar-SA"/>
      </w:rPr>
    </w:lvl>
    <w:lvl w:ilvl="3" w:tplc="C9A41EC0">
      <w:numFmt w:val="bullet"/>
      <w:lvlText w:val="•"/>
      <w:lvlJc w:val="left"/>
      <w:pPr>
        <w:ind w:left="3514" w:hanging="360"/>
      </w:pPr>
      <w:rPr>
        <w:rFonts w:hint="default"/>
        <w:lang w:val="en-US" w:eastAsia="en-US" w:bidi="ar-SA"/>
      </w:rPr>
    </w:lvl>
    <w:lvl w:ilvl="4" w:tplc="25B4E280">
      <w:numFmt w:val="bullet"/>
      <w:lvlText w:val="•"/>
      <w:lvlJc w:val="left"/>
      <w:pPr>
        <w:ind w:left="4372" w:hanging="360"/>
      </w:pPr>
      <w:rPr>
        <w:rFonts w:hint="default"/>
        <w:lang w:val="en-US" w:eastAsia="en-US" w:bidi="ar-SA"/>
      </w:rPr>
    </w:lvl>
    <w:lvl w:ilvl="5" w:tplc="CA0E0FA0">
      <w:numFmt w:val="bullet"/>
      <w:lvlText w:val="•"/>
      <w:lvlJc w:val="left"/>
      <w:pPr>
        <w:ind w:left="5230" w:hanging="360"/>
      </w:pPr>
      <w:rPr>
        <w:rFonts w:hint="default"/>
        <w:lang w:val="en-US" w:eastAsia="en-US" w:bidi="ar-SA"/>
      </w:rPr>
    </w:lvl>
    <w:lvl w:ilvl="6" w:tplc="D8F850D4">
      <w:numFmt w:val="bullet"/>
      <w:lvlText w:val="•"/>
      <w:lvlJc w:val="left"/>
      <w:pPr>
        <w:ind w:left="6088" w:hanging="360"/>
      </w:pPr>
      <w:rPr>
        <w:rFonts w:hint="default"/>
        <w:lang w:val="en-US" w:eastAsia="en-US" w:bidi="ar-SA"/>
      </w:rPr>
    </w:lvl>
    <w:lvl w:ilvl="7" w:tplc="29FC0AC4">
      <w:numFmt w:val="bullet"/>
      <w:lvlText w:val="•"/>
      <w:lvlJc w:val="left"/>
      <w:pPr>
        <w:ind w:left="6946" w:hanging="360"/>
      </w:pPr>
      <w:rPr>
        <w:rFonts w:hint="default"/>
        <w:lang w:val="en-US" w:eastAsia="en-US" w:bidi="ar-SA"/>
      </w:rPr>
    </w:lvl>
    <w:lvl w:ilvl="8" w:tplc="5AD05FE0">
      <w:numFmt w:val="bullet"/>
      <w:lvlText w:val="•"/>
      <w:lvlJc w:val="left"/>
      <w:pPr>
        <w:ind w:left="7804" w:hanging="360"/>
      </w:pPr>
      <w:rPr>
        <w:rFonts w:hint="default"/>
        <w:lang w:val="en-US" w:eastAsia="en-US" w:bidi="ar-SA"/>
      </w:rPr>
    </w:lvl>
  </w:abstractNum>
  <w:abstractNum w:abstractNumId="1" w15:restartNumberingAfterBreak="0">
    <w:nsid w:val="552C3A46"/>
    <w:multiLevelType w:val="hybridMultilevel"/>
    <w:tmpl w:val="9E222D2C"/>
    <w:lvl w:ilvl="0" w:tplc="5EB6C16E">
      <w:start w:val="1"/>
      <w:numFmt w:val="upperLetter"/>
      <w:lvlText w:val="%1."/>
      <w:lvlJc w:val="left"/>
      <w:pPr>
        <w:ind w:left="645" w:hanging="420"/>
      </w:pPr>
      <w:rPr>
        <w:rFonts w:ascii="Times New Roman" w:eastAsia="Times New Roman" w:hAnsi="Times New Roman" w:cs="Times New Roman" w:hint="default"/>
        <w:b w:val="0"/>
        <w:bCs w:val="0"/>
        <w:i w:val="0"/>
        <w:iCs w:val="0"/>
        <w:spacing w:val="0"/>
        <w:w w:val="91"/>
        <w:sz w:val="24"/>
        <w:szCs w:val="24"/>
        <w:lang w:val="en-US" w:eastAsia="en-US" w:bidi="ar-SA"/>
      </w:rPr>
    </w:lvl>
    <w:lvl w:ilvl="1" w:tplc="2176F7AC">
      <w:numFmt w:val="bullet"/>
      <w:lvlText w:val="●"/>
      <w:lvlJc w:val="left"/>
      <w:pPr>
        <w:ind w:left="944" w:hanging="360"/>
      </w:pPr>
      <w:rPr>
        <w:rFonts w:ascii="Times New Roman" w:eastAsia="Times New Roman" w:hAnsi="Times New Roman" w:cs="Times New Roman" w:hint="default"/>
        <w:b w:val="0"/>
        <w:bCs w:val="0"/>
        <w:i w:val="0"/>
        <w:iCs w:val="0"/>
        <w:spacing w:val="0"/>
        <w:w w:val="95"/>
        <w:sz w:val="28"/>
        <w:szCs w:val="28"/>
        <w:lang w:val="en-US" w:eastAsia="en-US" w:bidi="ar-SA"/>
      </w:rPr>
    </w:lvl>
    <w:lvl w:ilvl="2" w:tplc="084A6394">
      <w:numFmt w:val="bullet"/>
      <w:lvlText w:val="•"/>
      <w:lvlJc w:val="left"/>
      <w:pPr>
        <w:ind w:left="1893" w:hanging="360"/>
      </w:pPr>
      <w:rPr>
        <w:rFonts w:hint="default"/>
        <w:lang w:val="en-US" w:eastAsia="en-US" w:bidi="ar-SA"/>
      </w:rPr>
    </w:lvl>
    <w:lvl w:ilvl="3" w:tplc="96F6C53E">
      <w:numFmt w:val="bullet"/>
      <w:lvlText w:val="•"/>
      <w:lvlJc w:val="left"/>
      <w:pPr>
        <w:ind w:left="2846" w:hanging="360"/>
      </w:pPr>
      <w:rPr>
        <w:rFonts w:hint="default"/>
        <w:lang w:val="en-US" w:eastAsia="en-US" w:bidi="ar-SA"/>
      </w:rPr>
    </w:lvl>
    <w:lvl w:ilvl="4" w:tplc="5BD2F8AC">
      <w:numFmt w:val="bullet"/>
      <w:lvlText w:val="•"/>
      <w:lvlJc w:val="left"/>
      <w:pPr>
        <w:ind w:left="3800" w:hanging="360"/>
      </w:pPr>
      <w:rPr>
        <w:rFonts w:hint="default"/>
        <w:lang w:val="en-US" w:eastAsia="en-US" w:bidi="ar-SA"/>
      </w:rPr>
    </w:lvl>
    <w:lvl w:ilvl="5" w:tplc="6B0626B2">
      <w:numFmt w:val="bullet"/>
      <w:lvlText w:val="•"/>
      <w:lvlJc w:val="left"/>
      <w:pPr>
        <w:ind w:left="4753" w:hanging="360"/>
      </w:pPr>
      <w:rPr>
        <w:rFonts w:hint="default"/>
        <w:lang w:val="en-US" w:eastAsia="en-US" w:bidi="ar-SA"/>
      </w:rPr>
    </w:lvl>
    <w:lvl w:ilvl="6" w:tplc="DEB6A66A">
      <w:numFmt w:val="bullet"/>
      <w:lvlText w:val="•"/>
      <w:lvlJc w:val="left"/>
      <w:pPr>
        <w:ind w:left="5706" w:hanging="360"/>
      </w:pPr>
      <w:rPr>
        <w:rFonts w:hint="default"/>
        <w:lang w:val="en-US" w:eastAsia="en-US" w:bidi="ar-SA"/>
      </w:rPr>
    </w:lvl>
    <w:lvl w:ilvl="7" w:tplc="C18EFA9C">
      <w:numFmt w:val="bullet"/>
      <w:lvlText w:val="•"/>
      <w:lvlJc w:val="left"/>
      <w:pPr>
        <w:ind w:left="6660" w:hanging="360"/>
      </w:pPr>
      <w:rPr>
        <w:rFonts w:hint="default"/>
        <w:lang w:val="en-US" w:eastAsia="en-US" w:bidi="ar-SA"/>
      </w:rPr>
    </w:lvl>
    <w:lvl w:ilvl="8" w:tplc="FA0683DC">
      <w:numFmt w:val="bullet"/>
      <w:lvlText w:val="•"/>
      <w:lvlJc w:val="left"/>
      <w:pPr>
        <w:ind w:left="7613"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138"/>
    <w:rsid w:val="00036C4B"/>
    <w:rsid w:val="000E5C14"/>
    <w:rsid w:val="00186D44"/>
    <w:rsid w:val="001925E2"/>
    <w:rsid w:val="001A00C8"/>
    <w:rsid w:val="00247FA8"/>
    <w:rsid w:val="00303422"/>
    <w:rsid w:val="00327472"/>
    <w:rsid w:val="003D15AC"/>
    <w:rsid w:val="00426C81"/>
    <w:rsid w:val="0043248A"/>
    <w:rsid w:val="00460BAE"/>
    <w:rsid w:val="0058474C"/>
    <w:rsid w:val="00611C61"/>
    <w:rsid w:val="00884138"/>
    <w:rsid w:val="00970C92"/>
    <w:rsid w:val="0098704E"/>
    <w:rsid w:val="009E04C2"/>
    <w:rsid w:val="00A7019B"/>
    <w:rsid w:val="00AB51DB"/>
    <w:rsid w:val="00B011CA"/>
    <w:rsid w:val="00BA3316"/>
    <w:rsid w:val="00C7136F"/>
    <w:rsid w:val="00C819FB"/>
    <w:rsid w:val="00CD32BB"/>
    <w:rsid w:val="00ED4CDA"/>
    <w:rsid w:val="00F61E44"/>
    <w:rsid w:val="00F77F74"/>
    <w:rsid w:val="00FF1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E9A6"/>
  <w15:docId w15:val="{6BAEF8E9-DB40-4996-AFBF-486B369E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8"/>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44"/>
    </w:pPr>
    <w:rPr>
      <w:sz w:val="24"/>
      <w:szCs w:val="24"/>
    </w:rPr>
  </w:style>
  <w:style w:type="paragraph" w:styleId="ListParagraph">
    <w:name w:val="List Paragraph"/>
    <w:basedOn w:val="Normal"/>
    <w:uiPriority w:val="1"/>
    <w:qFormat/>
    <w:pPr>
      <w:spacing w:before="8"/>
      <w:ind w:left="944" w:hanging="360"/>
    </w:pPr>
  </w:style>
  <w:style w:type="paragraph" w:customStyle="1" w:styleId="TableParagraph">
    <w:name w:val="Table Paragraph"/>
    <w:basedOn w:val="Normal"/>
    <w:uiPriority w:val="1"/>
    <w:qFormat/>
  </w:style>
  <w:style w:type="paragraph" w:styleId="Revision">
    <w:name w:val="Revision"/>
    <w:hidden/>
    <w:uiPriority w:val="99"/>
    <w:semiHidden/>
    <w:rsid w:val="0058474C"/>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B51DB"/>
    <w:rPr>
      <w:sz w:val="16"/>
      <w:szCs w:val="16"/>
    </w:rPr>
  </w:style>
  <w:style w:type="paragraph" w:styleId="CommentText">
    <w:name w:val="annotation text"/>
    <w:basedOn w:val="Normal"/>
    <w:link w:val="CommentTextChar"/>
    <w:uiPriority w:val="99"/>
    <w:semiHidden/>
    <w:unhideWhenUsed/>
    <w:rsid w:val="00AB51DB"/>
    <w:rPr>
      <w:sz w:val="20"/>
      <w:szCs w:val="20"/>
    </w:rPr>
  </w:style>
  <w:style w:type="character" w:customStyle="1" w:styleId="CommentTextChar">
    <w:name w:val="Comment Text Char"/>
    <w:basedOn w:val="DefaultParagraphFont"/>
    <w:link w:val="CommentText"/>
    <w:uiPriority w:val="99"/>
    <w:semiHidden/>
    <w:rsid w:val="00AB51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B51DB"/>
    <w:rPr>
      <w:b/>
      <w:bCs/>
    </w:rPr>
  </w:style>
  <w:style w:type="character" w:customStyle="1" w:styleId="CommentSubjectChar">
    <w:name w:val="Comment Subject Char"/>
    <w:basedOn w:val="CommentTextChar"/>
    <w:link w:val="CommentSubject"/>
    <w:uiPriority w:val="99"/>
    <w:semiHidden/>
    <w:rsid w:val="00AB51D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879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DE3BCE8270F441A1C8519048CD8DC8" ma:contentTypeVersion="12" ma:contentTypeDescription="Create a new document." ma:contentTypeScope="" ma:versionID="028bb4535e5823376405d6a3b4d3fe98">
  <xsd:schema xmlns:xsd="http://www.w3.org/2001/XMLSchema" xmlns:xs="http://www.w3.org/2001/XMLSchema" xmlns:p="http://schemas.microsoft.com/office/2006/metadata/properties" xmlns:ns2="744c0b9d-25c2-4559-99ca-81b13f2ad65b" xmlns:ns3="61188d0d-3abd-4f8a-8c4b-b1cc92c242f0" targetNamespace="http://schemas.microsoft.com/office/2006/metadata/properties" ma:root="true" ma:fieldsID="139d567aa648506b726123cc32ccb6d8" ns2:_="" ns3:_="">
    <xsd:import namespace="744c0b9d-25c2-4559-99ca-81b13f2ad65b"/>
    <xsd:import namespace="61188d0d-3abd-4f8a-8c4b-b1cc92c242f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c0b9d-25c2-4559-99ca-81b13f2ad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3549e45-1cf5-44e0-acae-db85769a369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188d0d-3abd-4f8a-8c4b-b1cc92c242f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60130b-bb3a-4f32-988e-46f0df74a4cc}" ma:internalName="TaxCatchAll" ma:showField="CatchAllData" ma:web="61188d0d-3abd-4f8a-8c4b-b1cc92c24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188d0d-3abd-4f8a-8c4b-b1cc92c242f0" xsi:nil="true"/>
    <lcf76f155ced4ddcb4097134ff3c332f xmlns="744c0b9d-25c2-4559-99ca-81b13f2ad6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C2498F-6850-450A-8B1C-A29F2729D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c0b9d-25c2-4559-99ca-81b13f2ad65b"/>
    <ds:schemaRef ds:uri="61188d0d-3abd-4f8a-8c4b-b1cc92c24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9D459-CA86-4E12-BE76-BE2234C9DFBA}">
  <ds:schemaRefs>
    <ds:schemaRef ds:uri="http://schemas.microsoft.com/sharepoint/v3/contenttype/forms"/>
  </ds:schemaRefs>
</ds:datastoreItem>
</file>

<file path=customXml/itemProps3.xml><?xml version="1.0" encoding="utf-8"?>
<ds:datastoreItem xmlns:ds="http://schemas.openxmlformats.org/officeDocument/2006/customXml" ds:itemID="{923AE865-65F1-49B0-955C-AF6D5997DF8F}">
  <ds:schemaRefs>
    <ds:schemaRef ds:uri="http://schemas.microsoft.com/office/2006/metadata/properties"/>
    <ds:schemaRef ds:uri="http://schemas.microsoft.com/office/infopath/2007/PartnerControls"/>
    <ds:schemaRef ds:uri="61188d0d-3abd-4f8a-8c4b-b1cc92c242f0"/>
    <ds:schemaRef ds:uri="744c0b9d-25c2-4559-99ca-81b13f2ad65b"/>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Azmera, Michael (MPD)</dc:creator>
  <dc:description/>
  <cp:lastModifiedBy>Cramer, Brandy (MPD)</cp:lastModifiedBy>
  <cp:revision>15</cp:revision>
  <dcterms:created xsi:type="dcterms:W3CDTF">2024-08-01T17:18:00Z</dcterms:created>
  <dcterms:modified xsi:type="dcterms:W3CDTF">2024-08-02T14:27:00Z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0x010100EEDE3BCE8270F441A1C8519048CD8DC8</vt:lpwstr>
  </property>
  <property fmtid="{D5CDD505-2E9C-101B-9397-08002B2CF9AE}" pid="3" name="Created">
    <vt:filetime>2024-05-21T00:00:00Z</vt:filetime>
  </property>
  <property fmtid="{D5CDD505-2E9C-101B-9397-08002B2CF9AE}" pid="4" name="Creator">
    <vt:lpwstr>Acrobat PDFMaker 24 for Word</vt:lpwstr>
  </property>
  <property fmtid="{D5CDD505-2E9C-101B-9397-08002B2CF9AE}" pid="5" name="LastSaved">
    <vt:filetime>2024-07-19T00:00:00Z</vt:filetime>
  </property>
  <property fmtid="{D5CDD505-2E9C-101B-9397-08002B2CF9AE}" pid="6" name="MediaServiceImageTags">
    <vt:lpwstr/>
  </property>
  <property fmtid="{D5CDD505-2E9C-101B-9397-08002B2CF9AE}" pid="7" name="Producer">
    <vt:lpwstr>Adobe PDF Library 24.2.23</vt:lpwstr>
  </property>
  <property fmtid="{D5CDD505-2E9C-101B-9397-08002B2CF9AE}" pid="8" name="SourceModified">
    <vt:lpwstr>D:20240520210628</vt:lpwstr>
  </property>
</Properties>
</file>